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80" w:rsidRPr="00830780" w:rsidRDefault="00830780" w:rsidP="00830780">
      <w:pPr>
        <w:spacing w:after="45"/>
        <w:ind w:left="3466"/>
        <w:jc w:val="right"/>
        <w:rPr>
          <w:rFonts w:asciiTheme="minorHAnsi" w:eastAsia="Arial" w:hAnsiTheme="minorHAnsi" w:cstheme="minorHAnsi"/>
          <w:b/>
          <w:color w:val="000000" w:themeColor="text1"/>
        </w:rPr>
      </w:pPr>
      <w:bookmarkStart w:id="0" w:name="_GoBack"/>
      <w:bookmarkEnd w:id="0"/>
      <w:r w:rsidRPr="00830780">
        <w:rPr>
          <w:rFonts w:asciiTheme="minorHAnsi" w:eastAsia="Arial" w:hAnsiTheme="minorHAnsi" w:cstheme="minorHAnsi"/>
          <w:b/>
          <w:color w:val="000000" w:themeColor="text1"/>
        </w:rPr>
        <w:t>Załącznik nr 1 do zapytania ofertowego</w:t>
      </w:r>
    </w:p>
    <w:p w:rsidR="00134547" w:rsidRDefault="00EB5B12">
      <w:pPr>
        <w:spacing w:after="45"/>
        <w:ind w:left="3466"/>
      </w:pPr>
      <w:r>
        <w:rPr>
          <w:rFonts w:ascii="Arial" w:eastAsia="Arial" w:hAnsi="Arial" w:cs="Arial"/>
          <w:b/>
          <w:color w:val="007F00"/>
          <w:sz w:val="29"/>
        </w:rPr>
        <w:t>Kosztorys ofertowy</w:t>
      </w:r>
    </w:p>
    <w:tbl>
      <w:tblPr>
        <w:tblStyle w:val="TableGrid"/>
        <w:tblW w:w="9629" w:type="dxa"/>
        <w:tblInd w:w="-22" w:type="dxa"/>
        <w:tblCellMar>
          <w:top w:w="9" w:type="dxa"/>
          <w:bottom w:w="21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6225"/>
        <w:gridCol w:w="418"/>
        <w:gridCol w:w="204"/>
        <w:gridCol w:w="593"/>
        <w:gridCol w:w="899"/>
        <w:gridCol w:w="873"/>
      </w:tblGrid>
      <w:tr w:rsidR="00134547">
        <w:trPr>
          <w:trHeight w:val="422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134547" w:rsidRDefault="00EB5B12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&lt;-N</w:t>
            </w:r>
          </w:p>
          <w:p w:rsidR="00134547" w:rsidRDefault="00EB5B12">
            <w:pPr>
              <w:ind w:left="115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134547" w:rsidRDefault="00EB5B12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&lt;-O</w:t>
            </w:r>
          </w:p>
          <w:p w:rsidR="00134547" w:rsidRDefault="00EB5B12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134547" w:rsidRDefault="00EB5B12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&lt;-J</w:t>
            </w:r>
          </w:p>
          <w:p w:rsidR="00134547" w:rsidRDefault="00EB5B12">
            <w:pPr>
              <w:ind w:left="89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Jm</w:t>
            </w:r>
            <w:proofErr w:type="spellEnd"/>
          </w:p>
        </w:tc>
        <w:tc>
          <w:tcPr>
            <w:tcW w:w="20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134547" w:rsidRDefault="00EB5B12">
            <w:pPr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&lt;-I</w:t>
            </w: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134547" w:rsidRDefault="00EB5B12">
            <w:r>
              <w:rPr>
                <w:rFonts w:ascii="Arial" w:eastAsia="Arial" w:hAnsi="Arial" w:cs="Arial"/>
                <w:b/>
                <w:sz w:val="17"/>
              </w:rPr>
              <w:t>Ilo</w:t>
            </w:r>
            <w:r>
              <w:rPr>
                <w:rFonts w:ascii="Arial CE" w:eastAsia="Arial CE" w:hAnsi="Arial CE" w:cs="Arial CE"/>
                <w:b/>
                <w:sz w:val="17"/>
              </w:rPr>
              <w:t>ść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134547" w:rsidRDefault="00EB5B12">
            <w:pPr>
              <w:spacing w:after="131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&lt;-C</w:t>
            </w:r>
          </w:p>
          <w:p w:rsidR="00134547" w:rsidRDefault="00EB5B12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Cena jedn.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134547" w:rsidRDefault="00EB5B12">
            <w:pPr>
              <w:spacing w:after="132"/>
              <w:ind w:left="7"/>
            </w:pPr>
            <w:r>
              <w:rPr>
                <w:rFonts w:ascii="Arial" w:eastAsia="Arial" w:hAnsi="Arial" w:cs="Arial"/>
                <w:color w:val="F8F8F8"/>
                <w:sz w:val="1"/>
              </w:rPr>
              <w:t>&lt;-W</w:t>
            </w:r>
          </w:p>
          <w:p w:rsidR="00134547" w:rsidRDefault="00EB5B12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Warto</w:t>
            </w:r>
            <w:r>
              <w:rPr>
                <w:rFonts w:ascii="Arial CE" w:eastAsia="Arial CE" w:hAnsi="Arial CE" w:cs="Arial CE"/>
                <w:b/>
                <w:sz w:val="17"/>
              </w:rPr>
              <w:t xml:space="preserve">ść </w:t>
            </w:r>
            <w:r>
              <w:rPr>
                <w:rFonts w:ascii="Arial" w:eastAsia="Arial" w:hAnsi="Arial" w:cs="Arial"/>
                <w:b/>
                <w:sz w:val="17"/>
              </w:rPr>
              <w:t>netto</w:t>
            </w:r>
          </w:p>
        </w:tc>
      </w:tr>
      <w:tr w:rsidR="00134547">
        <w:trPr>
          <w:trHeight w:val="499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623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"Usuwanie szkód powodziowych na rzece Szreniawa w km 30+250</w:t>
            </w:r>
          </w:p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b/>
                <w:sz w:val="19"/>
              </w:rPr>
              <w:t>- 30+500 w zakresie zabudowy i ubezpieczenia brzegu "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20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90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245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b/>
                <w:color w:val="339965"/>
                <w:sz w:val="18"/>
              </w:rPr>
              <w:t>Rzeka Szreniawa w km  30+250 - 30+500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Wykoszenie porostów, 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cznie ze skarp, porost g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sty, twardy z wygrabieniem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"/>
              <w:jc w:val="both"/>
            </w:pPr>
            <w:r>
              <w:rPr>
                <w:rFonts w:ascii="Arial" w:eastAsia="Arial" w:hAnsi="Arial" w:cs="Arial"/>
                <w:sz w:val="17"/>
              </w:rPr>
              <w:t>1 000,0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 xml:space="preserve">czne 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 xml:space="preserve">cinanie, krzaki i podszycia 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redniej g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sto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ci wzdłu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 xml:space="preserve"> rzeki z wywiezieniem i zagospodarowaniem we własnym zakresie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ha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787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Wykopy oraz przekopy wykonywane koparkami podsi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 xml:space="preserve">biernymi na odkład, koparka </w:t>
            </w:r>
          </w:p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0,60 m3, grunt kategorii III usuni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 xml:space="preserve">cie zatorów w dnie rzeki, 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ci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cie nawisów ziemnych ze skarp rzeki, udro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 xml:space="preserve">nienie dna rzeki z rozplantowaniem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wzdłuz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skarp rzeki, szeroko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dna od 8,0-6,0m,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210,0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Zabudowa wyrwy w skarpie rzeki - wykonanie i wbijanie palisady młotem pneumatycznym, kołki i słupki Fi 12-14 cm, długo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ci 2,5 m, grunt kategorii 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40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Roboty ziemne poprzeczne na przerzut z wbudowaniem ziemi w nasyp, kategoria gruntu 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59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1.6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Zabudowa wyrwy w skarpie rzeki poprzez wykonanie narzutu kamiennego luzem, z brzegu, wyładunek r</w:t>
            </w:r>
            <w:r>
              <w:rPr>
                <w:rFonts w:ascii="Arial CE" w:eastAsia="Arial CE" w:hAnsi="Arial CE" w:cs="Arial CE"/>
                <w:sz w:val="17"/>
              </w:rPr>
              <w:t>ę</w:t>
            </w:r>
            <w:r>
              <w:rPr>
                <w:rFonts w:ascii="Arial" w:eastAsia="Arial" w:hAnsi="Arial" w:cs="Arial"/>
                <w:sz w:val="17"/>
              </w:rPr>
              <w:t>czny, narzut nadwodny i podwodny z kamienia ci</w:t>
            </w:r>
            <w:r>
              <w:rPr>
                <w:rFonts w:ascii="Arial CE" w:eastAsia="Arial CE" w:hAnsi="Arial CE" w:cs="Arial CE"/>
                <w:sz w:val="17"/>
              </w:rPr>
              <w:t>ęż</w:t>
            </w:r>
            <w:r>
              <w:rPr>
                <w:rFonts w:ascii="Arial" w:eastAsia="Arial" w:hAnsi="Arial" w:cs="Arial"/>
                <w:sz w:val="17"/>
              </w:rPr>
              <w:t xml:space="preserve">kiego lub </w:t>
            </w:r>
            <w:r>
              <w:rPr>
                <w:rFonts w:ascii="Arial CE" w:eastAsia="Arial CE" w:hAnsi="Arial CE" w:cs="Arial CE"/>
                <w:sz w:val="17"/>
              </w:rPr>
              <w:t>ś</w:t>
            </w:r>
            <w:r>
              <w:rPr>
                <w:rFonts w:ascii="Arial" w:eastAsia="Arial" w:hAnsi="Arial" w:cs="Arial"/>
                <w:sz w:val="17"/>
              </w:rPr>
              <w:t>redniego uło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>ony na geowłókninie (300g/m2)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m3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134547" w:rsidRDefault="00EB5B12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1.7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 xml:space="preserve">Plantowanie skarp rzeki przy robotach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wodno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- in</w:t>
            </w:r>
            <w:r>
              <w:rPr>
                <w:rFonts w:ascii="Arial CE" w:eastAsia="Arial CE" w:hAnsi="Arial CE" w:cs="Arial CE"/>
                <w:sz w:val="17"/>
              </w:rPr>
              <w:t>ż</w:t>
            </w:r>
            <w:r>
              <w:rPr>
                <w:rFonts w:ascii="Arial" w:eastAsia="Arial" w:hAnsi="Arial" w:cs="Arial"/>
                <w:sz w:val="17"/>
              </w:rPr>
              <w:t>ynieryjnych, kategoria gruntu III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160,0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1.8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Obsianie skarp w ziemi urodzajnej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160,0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netto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Vat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34547" w:rsidRDefault="0013454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34547" w:rsidRDefault="00134547"/>
        </w:tc>
      </w:tr>
      <w:tr w:rsidR="00134547">
        <w:trPr>
          <w:trHeight w:val="21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134547" w:rsidRDefault="00EB5B12">
            <w:pPr>
              <w:ind w:left="29"/>
            </w:pPr>
            <w:r>
              <w:rPr>
                <w:rFonts w:ascii="Arial" w:eastAsia="Arial" w:hAnsi="Arial" w:cs="Arial"/>
                <w:sz w:val="17"/>
              </w:rPr>
              <w:t>Warto</w:t>
            </w:r>
            <w:r>
              <w:rPr>
                <w:rFonts w:ascii="Arial CE" w:eastAsia="Arial CE" w:hAnsi="Arial CE" w:cs="Arial CE"/>
                <w:sz w:val="17"/>
              </w:rPr>
              <w:t>ść</w:t>
            </w:r>
            <w:r>
              <w:rPr>
                <w:rFonts w:ascii="Arial" w:eastAsia="Arial" w:hAnsi="Arial" w:cs="Arial"/>
                <w:sz w:val="17"/>
              </w:rPr>
              <w:t xml:space="preserve"> brutto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:rsidR="00134547" w:rsidRDefault="00134547"/>
        </w:tc>
        <w:tc>
          <w:tcPr>
            <w:tcW w:w="578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134547" w:rsidRDefault="00134547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134547" w:rsidRDefault="00134547"/>
        </w:tc>
      </w:tr>
    </w:tbl>
    <w:p w:rsidR="00134547" w:rsidRDefault="00EB5B12">
      <w:pPr>
        <w:tabs>
          <w:tab w:val="center" w:pos="8741"/>
          <w:tab w:val="right" w:pos="9608"/>
        </w:tabs>
        <w:spacing w:after="0"/>
      </w:pPr>
      <w:r>
        <w:tab/>
      </w:r>
      <w:r>
        <w:rPr>
          <w:rFonts w:ascii="Arial" w:eastAsia="Arial" w:hAnsi="Arial" w:cs="Arial"/>
          <w:sz w:val="17"/>
        </w:rPr>
        <w:t xml:space="preserve">strona nr: </w:t>
      </w:r>
      <w:r>
        <w:rPr>
          <w:rFonts w:ascii="Arial" w:eastAsia="Arial" w:hAnsi="Arial" w:cs="Arial"/>
          <w:sz w:val="17"/>
        </w:rPr>
        <w:tab/>
        <w:t>1</w:t>
      </w:r>
    </w:p>
    <w:sectPr w:rsidR="00134547">
      <w:pgSz w:w="11900" w:h="16840"/>
      <w:pgMar w:top="1440" w:right="85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7"/>
    <w:rsid w:val="00134547"/>
    <w:rsid w:val="00830780"/>
    <w:rsid w:val="00E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31BE-E28A-44EE-9390-D952629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 kosztorysu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 kosztorysu</dc:title>
  <dc:subject/>
  <dc:creator>Mariusz Gołąb</dc:creator>
  <cp:keywords/>
  <cp:lastModifiedBy>Wojciech Skalny</cp:lastModifiedBy>
  <cp:revision>2</cp:revision>
  <dcterms:created xsi:type="dcterms:W3CDTF">2019-10-22T11:40:00Z</dcterms:created>
  <dcterms:modified xsi:type="dcterms:W3CDTF">2019-10-22T11:40:00Z</dcterms:modified>
</cp:coreProperties>
</file>